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color w:val="FF0000"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44"/>
          <w:szCs w:val="52"/>
          <w:lang w:val="en-US" w:eastAsia="zh-CN"/>
        </w:rPr>
        <w:t xml:space="preserve">主题使用说明 </w:t>
      </w:r>
      <w:r>
        <w:rPr>
          <w:rFonts w:hint="eastAsia" w:ascii="微软雅黑" w:hAnsi="微软雅黑" w:eastAsia="微软雅黑" w:cs="微软雅黑"/>
          <w:b/>
          <w:bCs/>
          <w:color w:val="FF0000"/>
          <w:sz w:val="24"/>
          <w:szCs w:val="32"/>
          <w:lang w:val="en-US" w:eastAsia="zh-CN"/>
        </w:rPr>
        <w:t>#会员售后群（780289227）</w:t>
      </w:r>
    </w:p>
    <w:p>
      <w:pPr>
        <w:numPr>
          <w:ilvl w:val="0"/>
          <w:numId w:val="1"/>
        </w:numPr>
        <w:tabs>
          <w:tab w:val="left" w:pos="420"/>
        </w:tabs>
        <w:ind w:left="42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检查下载文件的是否齐全</w:t>
      </w:r>
    </w:p>
    <w:p>
      <w:pPr>
        <w:numPr>
          <w:numId w:val="0"/>
        </w:numPr>
        <w:ind w:left="840" w:left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1.下载文件为一个压缩包，解压后得到如下文件：</w:t>
      </w:r>
    </w:p>
    <w:p>
      <w:pPr>
        <w:numPr>
          <w:numId w:val="0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drawing>
          <wp:inline distT="0" distB="0" distL="114300" distR="114300">
            <wp:extent cx="4657090" cy="2105025"/>
            <wp:effectExtent l="0" t="0" r="1016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选择相应的文件解压，上传到您的wordpress站点对应的目录，注意对应目录；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主题对应 根目录/wp-content/themes/目录下；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插件对应根目录/wp-content/plugins/目录下；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或者用WP自带在线安装上传下载好的主题压缩包文件或插件压缩包；</w:t>
      </w:r>
    </w:p>
    <w:p>
      <w:pPr>
        <w:numPr>
          <w:ilvl w:val="0"/>
          <w:numId w:val="1"/>
        </w:numPr>
        <w:tabs>
          <w:tab w:val="left" w:pos="420"/>
        </w:tabs>
        <w:ind w:left="420" w:leftChars="0" w:firstLine="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安装好后，启用主题和插件！ </w:t>
      </w:r>
      <w:r>
        <w:rPr>
          <w:rFonts w:hint="eastAsia" w:ascii="微软雅黑" w:hAnsi="微软雅黑" w:eastAsia="微软雅黑" w:cs="微软雅黑"/>
          <w:b/>
          <w:bCs/>
          <w:color w:val="2E75B6" w:themeColor="accent1" w:themeShade="BF"/>
          <w:sz w:val="28"/>
          <w:szCs w:val="36"/>
          <w:lang w:val="en-US" w:eastAsia="zh-CN"/>
        </w:rPr>
        <w:t>（PHP版本支持5.6-7.1）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启用主题后，进入主题设置选项，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输入您在 </w:t>
      </w:r>
      <w:r>
        <w:rPr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instrText xml:space="preserve"> HYPERLINK "https://ylit.cc/" </w:instrText>
      </w:r>
      <w:r>
        <w:rPr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>https://ylit.cc/</w:t>
      </w:r>
      <w:r>
        <w:rPr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 xml:space="preserve"> </w:t>
      </w:r>
      <w:r>
        <w:rPr>
          <w:rFonts w:hint="eastAsia" w:ascii="微软雅黑" w:hAnsi="微软雅黑" w:eastAsia="微软雅黑" w:cs="微软雅黑"/>
          <w:lang w:val="en-US" w:eastAsia="zh-CN"/>
        </w:rPr>
        <w:t>官网 -&gt; 会员中心 -&gt; 个人资料 -&gt; 会员名和授</w:t>
      </w:r>
      <w:r>
        <w:rPr>
          <w:rFonts w:hint="eastAsia" w:ascii="微软雅黑" w:hAnsi="微软雅黑" w:eastAsia="微软雅黑" w:cs="微软雅黑"/>
          <w:lang w:val="en-US" w:eastAsia="zh-CN"/>
        </w:rPr>
        <w:tab/>
        <w:t>权码激活主题，激活后保存主题设置！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重要，议在wp后台设置-固定连接，改为定义结构 /%post_id%.html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在wp后台-外观-菜单创建菜单（主菜单）（分类导航）（底部菜单）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在wp后台-外观-小工具，添加文章侧边栏小工具。</w:t>
      </w:r>
    </w:p>
    <w:p>
      <w:pPr>
        <w:numPr>
          <w:ilvl w:val="0"/>
          <w:numId w:val="2"/>
        </w:numPr>
        <w:ind w:left="420" w:leftChars="0"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上面都是wp基本设置，新手实在不会，请自行脑补wordpress入门。</w:t>
      </w:r>
    </w:p>
    <w:p>
      <w:pPr>
        <w:numPr>
          <w:numId w:val="0"/>
        </w:numPr>
        <w:ind w:left="840" w:left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基础设置就这么简单，</w:t>
      </w:r>
    </w:p>
    <w:p>
      <w:pPr>
        <w:numPr>
          <w:ilvl w:val="0"/>
          <w:numId w:val="3"/>
        </w:numPr>
        <w:tabs>
          <w:tab w:val="left" w:pos="420"/>
        </w:tabs>
        <w:ind w:left="420" w:leftChars="0" w:hanging="42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温馨提示</w:t>
      </w:r>
    </w:p>
    <w:p>
      <w:pPr>
        <w:numPr>
          <w:numId w:val="0"/>
        </w:numPr>
        <w:ind w:left="420" w:left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如果您的站点，有备案有资质，推介您开启第三方登陆（QQ），并且推荐您使用企业版支付宝，企业版微信支付，没有的，推荐使用有赞支付接口，申请教程：自己百度。或者在会员群里提问！</w:t>
      </w:r>
    </w:p>
    <w:p>
      <w:pPr>
        <w:numPr>
          <w:ilvl w:val="0"/>
          <w:numId w:val="4"/>
        </w:numPr>
        <w:tabs>
          <w:tab w:val="left" w:pos="420"/>
        </w:tabs>
        <w:ind w:left="42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如果需要启用第三方登录接口，请将第三方登录组件下文件上传到网站根目录</w:t>
      </w: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第三方登陆接口回调域名参考：</w:t>
      </w:r>
    </w:p>
    <w:tbl>
      <w:tblPr>
        <w:tblStyle w:val="6"/>
        <w:tblpPr w:leftFromText="180" w:rightFromText="180" w:vertAnchor="text" w:horzAnchor="page" w:tblpX="2279" w:tblpY="89"/>
        <w:tblOverlap w:val="never"/>
        <w:tblW w:w="82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6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27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QQ</w:t>
            </w:r>
          </w:p>
        </w:tc>
        <w:tc>
          <w:tcPr>
            <w:tcW w:w="695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fldChar w:fldCharType="separate"/>
            </w:r>
            <w:r>
              <w:rPr>
                <w:rStyle w:val="4"/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t>http://网站域名/oauth/qq/callback.php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（http）</w:t>
            </w:r>
          </w:p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t>https://网站域名/oauth/qq/callback.php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（https）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27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微博</w:t>
            </w:r>
          </w:p>
        </w:tc>
        <w:tc>
          <w:tcPr>
            <w:tcW w:w="695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t>http://网站域名/oauth/weibo/callback.php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（http）</w:t>
            </w:r>
          </w:p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t>https://网站域名/oauth/weibo/callback.php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（https）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27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微信</w:t>
            </w:r>
          </w:p>
        </w:tc>
        <w:tc>
          <w:tcPr>
            <w:tcW w:w="695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t>http://网站域名/oauth/weixin/callback.php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（http）</w:t>
            </w:r>
          </w:p>
          <w:p>
            <w:pPr>
              <w:numPr>
                <w:ilvl w:val="0"/>
                <w:numId w:val="0"/>
              </w:numPr>
              <w:tabs>
                <w:tab w:val="clear" w:pos="420"/>
              </w:tabs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instrText xml:space="preserve"> HYPERLINK "http://网站地址/oauth/qq/callback.php" </w:instrTex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t>https://网站域名/oauth/weixin/callback.php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u w:val="single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1D41D5"/>
                <w:sz w:val="22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 w:themeColor="text1"/>
                <w:sz w:val="22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（https）</w:t>
            </w:r>
          </w:p>
        </w:tc>
      </w:tr>
    </w:tbl>
    <w:p>
      <w:pPr>
        <w:numPr>
          <w:numId w:val="0"/>
        </w:numPr>
        <w:ind w:left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8"/>
          <w:szCs w:val="36"/>
          <w:lang w:val="en-US" w:eastAsia="zh-CN"/>
          <w14:textFill>
            <w14:solidFill>
              <w14:schemeClr w14:val="tx1"/>
            </w14:solidFill>
          </w14:textFill>
        </w:rPr>
        <w:t>授权码使用说明：</w:t>
      </w:r>
    </w:p>
    <w:p>
      <w:pPr>
        <w:numPr>
          <w:ilvl w:val="1"/>
          <w:numId w:val="1"/>
        </w:numPr>
        <w:tabs>
          <w:tab w:val="left" w:pos="840"/>
        </w:tabs>
        <w:ind w:left="840" w:leftChars="0" w:hanging="42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授权码只在官网：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"https://ylit.cc/" </w:instrTex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https://ylit.cc/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发放给终身会员。</w:t>
      </w:r>
    </w:p>
    <w:p>
      <w:pPr>
        <w:numPr>
          <w:ilvl w:val="1"/>
          <w:numId w:val="1"/>
        </w:numPr>
        <w:tabs>
          <w:tab w:val="left" w:pos="840"/>
        </w:tabs>
        <w:ind w:left="840" w:leftChars="0" w:hanging="42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用户进入官网，登录后进入个人中心查看。</w:t>
      </w:r>
    </w:p>
    <w:p>
      <w:pPr>
        <w:numPr>
          <w:ilvl w:val="1"/>
          <w:numId w:val="1"/>
        </w:numPr>
        <w:tabs>
          <w:tab w:val="left" w:pos="840"/>
        </w:tabs>
        <w:ind w:left="840" w:leftChars="0" w:hanging="420" w:firstLineChars="0"/>
        <w:jc w:val="left"/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2"/>
          <w:szCs w:val="28"/>
          <w:lang w:val="en-US" w:eastAsia="zh-CN"/>
          <w14:textFill>
            <w14:solidFill>
              <w14:schemeClr w14:val="tx1"/>
            </w14:solidFill>
          </w14:textFill>
        </w:rPr>
        <w:t>不限制域名，不限制站点数量，但是不要把自己的授权码给别人分享！</w:t>
      </w:r>
    </w:p>
    <w:p>
      <w:pPr>
        <w:numPr>
          <w:numId w:val="0"/>
        </w:numPr>
        <w:ind w:left="420" w:leftChars="0"/>
        <w:jc w:val="left"/>
        <w:rPr>
          <w:rFonts w:hint="eastAsia" w:ascii="微软雅黑" w:hAnsi="微软雅黑" w:eastAsia="微软雅黑" w:cs="微软雅黑"/>
          <w:b/>
          <w:bCs/>
          <w:color w:val="262626" w:themeColor="text1" w:themeTint="D9"/>
          <w:sz w:val="22"/>
          <w:szCs w:val="28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262626" w:themeColor="text1" w:themeTint="D9"/>
          <w:sz w:val="22"/>
          <w:szCs w:val="28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>感谢您使用iDowns主题进行创作，本主题小众主题，用户不多，更新频率高，售后群活跃度高，如果你不是正版，也感谢你的认可！</w:t>
      </w:r>
    </w:p>
    <w:p>
      <w:pPr>
        <w:numPr>
          <w:numId w:val="0"/>
        </w:numPr>
        <w:ind w:left="420" w:leftChars="0"/>
        <w:jc w:val="left"/>
        <w:rPr>
          <w:rFonts w:hint="eastAsia" w:ascii="微软雅黑" w:hAnsi="微软雅黑" w:eastAsia="微软雅黑" w:cs="微软雅黑"/>
          <w:b/>
          <w:bCs/>
          <w:color w:val="262626" w:themeColor="text1" w:themeTint="D9"/>
          <w:sz w:val="22"/>
          <w:szCs w:val="28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262626" w:themeColor="text1" w:themeTint="D9"/>
          <w:sz w:val="22"/>
          <w:szCs w:val="28"/>
          <w:lang w:val="en-US" w:eastAsia="zh-CN"/>
          <w14:textFill>
            <w14:solidFill>
              <w14:schemeClr w14:val="tx1">
                <w14:lumMod w14:val="85000"/>
                <w14:lumOff w14:val="15000"/>
              </w14:schemeClr>
            </w14:solidFill>
          </w14:textFill>
        </w:rPr>
        <w:t xml:space="preserve">主题QQ：200933220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2A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39404470">
    <w:nsid w:val="5BC172B6"/>
    <w:multiLevelType w:val="multilevel"/>
    <w:tmpl w:val="5BC172B6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leftChars="0" w:hanging="420" w:firstLineChars="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leftChars="0" w:hanging="420" w:firstLineChars="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leftChars="0" w:hanging="420" w:firstLineChars="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leftChars="0" w:hanging="420" w:firstLineChars="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leftChars="0" w:hanging="420" w:firstLineChars="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leftChars="0" w:hanging="420" w:firstLineChars="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leftChars="0" w:hanging="420" w:firstLineChars="0"/>
      </w:pPr>
      <w:rPr>
        <w:rFonts w:hint="default" w:ascii="Wingdings" w:hAnsi="Wingdings"/>
      </w:rPr>
    </w:lvl>
  </w:abstractNum>
  <w:abstractNum w:abstractNumId="1539404849">
    <w:nsid w:val="5BC17431"/>
    <w:multiLevelType w:val="singleLevel"/>
    <w:tmpl w:val="5BC17431"/>
    <w:lvl w:ilvl="0" w:tentative="1">
      <w:start w:val="2"/>
      <w:numFmt w:val="decimal"/>
      <w:suff w:val="nothing"/>
      <w:lvlText w:val="%1."/>
      <w:lvlJc w:val="left"/>
    </w:lvl>
  </w:abstractNum>
  <w:abstractNum w:abstractNumId="1539407462">
    <w:nsid w:val="5BC17E66"/>
    <w:multiLevelType w:val="singleLevel"/>
    <w:tmpl w:val="5BC17E66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539407336">
    <w:nsid w:val="5BC17DE8"/>
    <w:multiLevelType w:val="singleLevel"/>
    <w:tmpl w:val="5BC17DE8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539404470"/>
  </w:num>
  <w:num w:numId="2">
    <w:abstractNumId w:val="1539404849"/>
  </w:num>
  <w:num w:numId="3">
    <w:abstractNumId w:val="1539407462"/>
  </w:num>
  <w:num w:numId="4">
    <w:abstractNumId w:val="15394073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3C2463"/>
    <w:rsid w:val="01302761"/>
    <w:rsid w:val="036902D4"/>
    <w:rsid w:val="03AB4F7F"/>
    <w:rsid w:val="07E010E5"/>
    <w:rsid w:val="0BD41179"/>
    <w:rsid w:val="14F75360"/>
    <w:rsid w:val="17722D4F"/>
    <w:rsid w:val="1922241C"/>
    <w:rsid w:val="1BDB1089"/>
    <w:rsid w:val="1C3C2463"/>
    <w:rsid w:val="1F64657C"/>
    <w:rsid w:val="1FA60FA1"/>
    <w:rsid w:val="292D5871"/>
    <w:rsid w:val="296E3F62"/>
    <w:rsid w:val="2B2D483B"/>
    <w:rsid w:val="2D597895"/>
    <w:rsid w:val="2ED27676"/>
    <w:rsid w:val="32317DC1"/>
    <w:rsid w:val="3EF876DB"/>
    <w:rsid w:val="3F097FCA"/>
    <w:rsid w:val="415330CA"/>
    <w:rsid w:val="419F2018"/>
    <w:rsid w:val="42026044"/>
    <w:rsid w:val="4D693922"/>
    <w:rsid w:val="4E8F5686"/>
    <w:rsid w:val="54006593"/>
    <w:rsid w:val="59DF16A9"/>
    <w:rsid w:val="5E19151C"/>
    <w:rsid w:val="61F74249"/>
    <w:rsid w:val="62C42009"/>
    <w:rsid w:val="65F7032A"/>
    <w:rsid w:val="6A335B34"/>
    <w:rsid w:val="6B365451"/>
    <w:rsid w:val="6C285083"/>
    <w:rsid w:val="6E1E2B24"/>
    <w:rsid w:val="7082008A"/>
    <w:rsid w:val="73875DA3"/>
    <w:rsid w:val="761577A8"/>
    <w:rsid w:val="7A982174"/>
    <w:rsid w:val="7BEF2700"/>
    <w:rsid w:val="7FC3723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single"/>
    </w:rPr>
  </w:style>
  <w:style w:type="character" w:styleId="4">
    <w:name w:val="Hyperlink"/>
    <w:basedOn w:val="2"/>
    <w:uiPriority w:val="0"/>
    <w:rPr>
      <w:color w:val="0000FF"/>
      <w:u w:val="single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2018-10-13T04:10:00Z</dcterms:created>
  <dc:creator>Administrator</dc:creator>
  <cp:lastModifiedBy>Administrator</cp:lastModifiedBy>
  <dcterms:modified xsi:type="dcterms:W3CDTF">2018-10-13T05:13:01Z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